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DB" w:rsidRPr="00CE49DB" w:rsidRDefault="00CE49DB" w:rsidP="00DF54F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49DB">
        <w:rPr>
          <w:rFonts w:ascii="Calibri" w:eastAsia="Calibri" w:hAnsi="Calibri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5382CC28" wp14:editId="5BDF0048">
            <wp:extent cx="411480" cy="579120"/>
            <wp:effectExtent l="0" t="0" r="7620" b="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CE49DB" w:rsidRDefault="00CE49DB" w:rsidP="00CE49D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49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МАЛОИМЫШСКИЙ СЕЛЬСКИЙ СОВЕТ ДЕПУТАТОВ</w:t>
      </w:r>
    </w:p>
    <w:p w:rsidR="00CE49DB" w:rsidRPr="00CE49DB" w:rsidRDefault="00CE49DB" w:rsidP="00CE49D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E49D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КРАСНОЯРСКИЙ  КРАЙ  УЖУРСКИЙ РАЙОН</w:t>
      </w:r>
    </w:p>
    <w:p w:rsidR="00CE49DB" w:rsidRPr="00CE49DB" w:rsidRDefault="00CE49DB" w:rsidP="00CE49D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49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E49DB" w:rsidRPr="00CE49DB" w:rsidRDefault="00CE49DB" w:rsidP="00CE49DB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  <w:r w:rsidRPr="00CE4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CE49DB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 xml:space="preserve"> </w:t>
      </w:r>
      <w:r w:rsidRPr="00CE49DB"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  <w:t xml:space="preserve">РЕШЕНИЕ  </w:t>
      </w:r>
    </w:p>
    <w:p w:rsidR="00CE49DB" w:rsidRPr="00CE49DB" w:rsidRDefault="00CE49DB" w:rsidP="00CE49DB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E49DB" w:rsidRDefault="00541E4D" w:rsidP="00CE49DB">
      <w:pPr>
        <w:widowControl/>
        <w:shd w:val="clear" w:color="auto" w:fill="FFFFFF"/>
        <w:spacing w:line="322" w:lineRule="exact"/>
        <w:ind w:left="17" w:hanging="1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02.04</w:t>
      </w:r>
      <w:r w:rsidR="000A02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.2024</w:t>
      </w:r>
      <w:r w:rsidR="00CE49DB" w:rsidRPr="00CE49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с. Малый Имыш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36-161р</w:t>
      </w:r>
    </w:p>
    <w:p w:rsidR="005405A9" w:rsidRDefault="005405A9" w:rsidP="00CE49DB">
      <w:pPr>
        <w:widowControl/>
        <w:shd w:val="clear" w:color="auto" w:fill="FFFFFF"/>
        <w:spacing w:line="322" w:lineRule="exact"/>
        <w:ind w:left="17" w:hanging="1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4C66" w:rsidRDefault="002E3677" w:rsidP="005405A9">
      <w:pPr>
        <w:tabs>
          <w:tab w:val="left" w:pos="0"/>
          <w:tab w:val="left" w:pos="9356"/>
        </w:tabs>
        <w:rPr>
          <w:rFonts w:ascii="Times New Roman" w:eastAsia="Times New Roman" w:hAnsi="Times New Roman" w:cs="Times New Roman"/>
          <w:color w:val="22272F"/>
          <w:sz w:val="29"/>
          <w:szCs w:val="2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CE49DB" w:rsidRPr="00A34C6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CE49DB" w:rsidRPr="00A34C66">
        <w:rPr>
          <w:rStyle w:val="20"/>
          <w:rFonts w:eastAsia="Arial Unicode MS"/>
          <w:i w:val="0"/>
        </w:rPr>
        <w:t>Малоимышского сельского Совета депутатов</w:t>
      </w:r>
      <w:r w:rsidR="00CE49DB" w:rsidRPr="00A34C66">
        <w:rPr>
          <w:rStyle w:val="20"/>
          <w:rFonts w:eastAsia="Arial Unicode MS"/>
        </w:rPr>
        <w:t xml:space="preserve"> </w:t>
      </w:r>
      <w:r w:rsidR="00CE49DB" w:rsidRPr="00A34C66">
        <w:rPr>
          <w:rStyle w:val="21"/>
          <w:rFonts w:eastAsia="Arial Unicode MS"/>
        </w:rPr>
        <w:t xml:space="preserve"> </w:t>
      </w:r>
      <w:r w:rsidR="00CE49DB" w:rsidRPr="00A34C66">
        <w:rPr>
          <w:rFonts w:ascii="Times New Roman" w:hAnsi="Times New Roman" w:cs="Times New Roman"/>
          <w:sz w:val="28"/>
          <w:szCs w:val="28"/>
        </w:rPr>
        <w:t>№</w:t>
      </w:r>
      <w:r w:rsidR="005405A9">
        <w:rPr>
          <w:rFonts w:ascii="Times New Roman" w:hAnsi="Times New Roman" w:cs="Times New Roman"/>
          <w:sz w:val="28"/>
          <w:szCs w:val="28"/>
        </w:rPr>
        <w:t xml:space="preserve"> </w:t>
      </w:r>
      <w:r w:rsidR="00A34C66">
        <w:rPr>
          <w:rFonts w:ascii="Times New Roman" w:hAnsi="Times New Roman" w:cs="Times New Roman"/>
          <w:sz w:val="28"/>
          <w:szCs w:val="28"/>
        </w:rPr>
        <w:t>23-93р от 12.12.2022</w:t>
      </w:r>
      <w:r w:rsidR="00CE49DB" w:rsidRPr="00A34C66">
        <w:rPr>
          <w:rFonts w:ascii="Times New Roman" w:hAnsi="Times New Roman" w:cs="Times New Roman"/>
          <w:sz w:val="28"/>
          <w:szCs w:val="28"/>
        </w:rPr>
        <w:t xml:space="preserve"> «</w:t>
      </w:r>
      <w:r w:rsidR="00A34C66" w:rsidRPr="00A34C66">
        <w:rPr>
          <w:rFonts w:ascii="Times New Roman" w:eastAsia="Times New Roman" w:hAnsi="Times New Roman" w:cs="Times New Roman"/>
          <w:color w:val="22272F"/>
          <w:sz w:val="29"/>
          <w:szCs w:val="29"/>
          <w:lang w:bidi="ar-SA"/>
        </w:rPr>
        <w:t>Об утверждении положения   "О приватизации муниципального имущества  Малоимышского сельсовета Ужурского района Красноярского края"</w:t>
      </w:r>
    </w:p>
    <w:p w:rsidR="005405A9" w:rsidRPr="00A34C66" w:rsidRDefault="005405A9" w:rsidP="005405A9">
      <w:pPr>
        <w:tabs>
          <w:tab w:val="left" w:pos="0"/>
          <w:tab w:val="left" w:pos="9356"/>
        </w:tabs>
        <w:rPr>
          <w:rFonts w:ascii="Times New Roman" w:eastAsia="Times New Roman" w:hAnsi="Times New Roman" w:cs="Times New Roman"/>
          <w:color w:val="22272F"/>
          <w:sz w:val="29"/>
          <w:szCs w:val="29"/>
          <w:lang w:bidi="ar-SA"/>
        </w:rPr>
      </w:pPr>
    </w:p>
    <w:p w:rsidR="005405A9" w:rsidRDefault="005405A9" w:rsidP="005405A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4C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</w:t>
      </w:r>
      <w:r w:rsidR="00CE49DB" w:rsidRPr="00A34C66">
        <w:rPr>
          <w:rFonts w:ascii="Times New Roman" w:hAnsi="Times New Roman" w:cs="Times New Roman"/>
          <w:sz w:val="28"/>
          <w:szCs w:val="28"/>
        </w:rPr>
        <w:t xml:space="preserve">законом от 05.12.2022 №512-ФЗ «О внесении изменений в Федеральный закон «О приватизации государственного и муниципального имущества»,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66" w:rsidRPr="005405A9">
        <w:rPr>
          <w:rStyle w:val="121"/>
          <w:rFonts w:ascii="Times New Roman" w:eastAsia="Arial Unicode MS" w:hAnsi="Times New Roman" w:cs="Times New Roman"/>
          <w:i w:val="0"/>
        </w:rPr>
        <w:t>Уставом</w:t>
      </w:r>
      <w:r w:rsidR="00CE49DB" w:rsidRPr="005405A9">
        <w:rPr>
          <w:rStyle w:val="121"/>
          <w:rFonts w:ascii="Times New Roman" w:eastAsia="Arial Unicode MS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9DB" w:rsidRPr="005405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4C66" w:rsidRPr="005405A9">
        <w:rPr>
          <w:rFonts w:ascii="Times New Roman" w:hAnsi="Times New Roman" w:cs="Times New Roman"/>
          <w:sz w:val="28"/>
          <w:szCs w:val="28"/>
        </w:rPr>
        <w:t xml:space="preserve">Малоимышский сельский Совет депутатов </w:t>
      </w:r>
      <w:r w:rsidR="00CE49DB" w:rsidRPr="005405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4C66" w:rsidRPr="005405A9" w:rsidRDefault="005405A9" w:rsidP="005405A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3677" w:rsidRPr="004011AC">
        <w:rPr>
          <w:rFonts w:ascii="Times New Roman" w:hAnsi="Times New Roman" w:cs="Times New Roman"/>
          <w:sz w:val="28"/>
          <w:szCs w:val="28"/>
        </w:rPr>
        <w:t>1.</w:t>
      </w:r>
      <w:r w:rsidR="00A34C66" w:rsidRPr="002E3677">
        <w:rPr>
          <w:sz w:val="28"/>
          <w:szCs w:val="28"/>
        </w:rPr>
        <w:t xml:space="preserve"> </w:t>
      </w:r>
      <w:r w:rsidR="00CE49DB" w:rsidRPr="002E3677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 от </w:t>
      </w:r>
      <w:r w:rsidR="00A34C66" w:rsidRPr="002E3677">
        <w:rPr>
          <w:rFonts w:ascii="Times New Roman" w:hAnsi="Times New Roman" w:cs="Times New Roman"/>
          <w:sz w:val="28"/>
          <w:szCs w:val="28"/>
        </w:rPr>
        <w:t>12.12.2022</w:t>
      </w:r>
      <w:r w:rsidR="00CE49DB" w:rsidRPr="002E3677">
        <w:rPr>
          <w:rFonts w:ascii="Times New Roman" w:hAnsi="Times New Roman" w:cs="Times New Roman"/>
          <w:sz w:val="28"/>
          <w:szCs w:val="28"/>
        </w:rPr>
        <w:t xml:space="preserve"> №</w:t>
      </w:r>
      <w:r w:rsidR="00A34C66" w:rsidRPr="002E3677">
        <w:rPr>
          <w:rFonts w:ascii="Times New Roman" w:hAnsi="Times New Roman" w:cs="Times New Roman"/>
          <w:sz w:val="28"/>
          <w:szCs w:val="28"/>
        </w:rPr>
        <w:t>23-93р</w:t>
      </w:r>
      <w:r w:rsidR="00CE49DB" w:rsidRPr="002E3677">
        <w:rPr>
          <w:rFonts w:ascii="Times New Roman" w:hAnsi="Times New Roman" w:cs="Times New Roman"/>
          <w:sz w:val="28"/>
          <w:szCs w:val="28"/>
        </w:rPr>
        <w:t xml:space="preserve"> «</w:t>
      </w:r>
      <w:r w:rsidR="00A34C66" w:rsidRPr="002E3677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Об утверждении положения   "О приватизации муниципального имущества  Малоимышского сельсовета Ужурского района Красноярского края"</w:t>
      </w:r>
      <w:r w:rsidR="000A0263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 xml:space="preserve"> следующие изменения</w:t>
      </w:r>
      <w:proofErr w:type="gramStart"/>
      <w:r w:rsidR="000A0263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 xml:space="preserve"> :</w:t>
      </w:r>
      <w:proofErr w:type="gramEnd"/>
    </w:p>
    <w:p w:rsidR="00CE49DB" w:rsidRDefault="002E3677" w:rsidP="000A0263">
      <w:pPr>
        <w:tabs>
          <w:tab w:val="left" w:pos="1638"/>
          <w:tab w:val="left" w:leader="underscore" w:pos="8446"/>
          <w:tab w:val="left" w:leader="underscore" w:pos="9279"/>
        </w:tabs>
        <w:jc w:val="both"/>
        <w:rPr>
          <w:rStyle w:val="121"/>
          <w:rFonts w:ascii="Times New Roman" w:eastAsia="Arial Unicode MS" w:hAnsi="Times New Roman" w:cs="Times New Roman"/>
          <w:i w:val="0"/>
        </w:rPr>
      </w:pPr>
      <w:r w:rsidRPr="002E3677">
        <w:rPr>
          <w:rStyle w:val="121"/>
          <w:rFonts w:ascii="Times New Roman" w:eastAsia="Arial Unicode MS" w:hAnsi="Times New Roman" w:cs="Times New Roman"/>
          <w:i w:val="0"/>
        </w:rPr>
        <w:t xml:space="preserve">     1</w:t>
      </w:r>
      <w:r w:rsidR="00482754">
        <w:rPr>
          <w:rStyle w:val="121"/>
          <w:rFonts w:ascii="Times New Roman" w:eastAsia="Arial Unicode MS" w:hAnsi="Times New Roman" w:cs="Times New Roman"/>
          <w:i w:val="0"/>
        </w:rPr>
        <w:t>.</w:t>
      </w:r>
      <w:r w:rsidR="004011AC">
        <w:rPr>
          <w:rStyle w:val="121"/>
          <w:rFonts w:ascii="Times New Roman" w:eastAsia="Arial Unicode MS" w:hAnsi="Times New Roman" w:cs="Times New Roman"/>
          <w:i w:val="0"/>
        </w:rPr>
        <w:t>1.</w:t>
      </w:r>
      <w:r w:rsidR="00482754">
        <w:rPr>
          <w:rStyle w:val="121"/>
          <w:rFonts w:ascii="Times New Roman" w:eastAsia="Arial Unicode MS" w:hAnsi="Times New Roman" w:cs="Times New Roman"/>
          <w:i w:val="0"/>
        </w:rPr>
        <w:t xml:space="preserve"> </w:t>
      </w:r>
      <w:r w:rsidR="000A0263">
        <w:rPr>
          <w:rStyle w:val="121"/>
          <w:rFonts w:ascii="Times New Roman" w:eastAsia="Arial Unicode MS" w:hAnsi="Times New Roman" w:cs="Times New Roman"/>
          <w:i w:val="0"/>
        </w:rPr>
        <w:t xml:space="preserve">п.1.6 </w:t>
      </w:r>
      <w:r w:rsidR="001E0CAE">
        <w:rPr>
          <w:rStyle w:val="121"/>
          <w:rFonts w:ascii="Times New Roman" w:eastAsia="Arial Unicode MS" w:hAnsi="Times New Roman" w:cs="Times New Roman"/>
          <w:i w:val="0"/>
        </w:rPr>
        <w:t xml:space="preserve"> </w:t>
      </w:r>
      <w:proofErr w:type="spellStart"/>
      <w:r w:rsidR="001E0CAE">
        <w:rPr>
          <w:rStyle w:val="121"/>
          <w:rFonts w:ascii="Times New Roman" w:eastAsia="Arial Unicode MS" w:hAnsi="Times New Roman" w:cs="Times New Roman"/>
          <w:i w:val="0"/>
        </w:rPr>
        <w:t>пп</w:t>
      </w:r>
      <w:proofErr w:type="spellEnd"/>
      <w:r w:rsidR="001E0CAE">
        <w:rPr>
          <w:rStyle w:val="121"/>
          <w:rFonts w:ascii="Times New Roman" w:eastAsia="Arial Unicode MS" w:hAnsi="Times New Roman" w:cs="Times New Roman"/>
          <w:i w:val="0"/>
        </w:rPr>
        <w:t xml:space="preserve"> 3</w:t>
      </w:r>
      <w:r w:rsidR="000A0263">
        <w:rPr>
          <w:rStyle w:val="121"/>
          <w:rFonts w:ascii="Times New Roman" w:eastAsia="Arial Unicode MS" w:hAnsi="Times New Roman" w:cs="Times New Roman"/>
          <w:i w:val="0"/>
        </w:rPr>
        <w:t xml:space="preserve"> Положения изложить в следующей редакции</w:t>
      </w:r>
      <w:proofErr w:type="gramStart"/>
      <w:r w:rsidR="000A0263">
        <w:rPr>
          <w:rStyle w:val="121"/>
          <w:rFonts w:ascii="Times New Roman" w:eastAsia="Arial Unicode MS" w:hAnsi="Times New Roman" w:cs="Times New Roman"/>
          <w:i w:val="0"/>
        </w:rPr>
        <w:t xml:space="preserve"> :</w:t>
      </w:r>
      <w:proofErr w:type="gramEnd"/>
    </w:p>
    <w:p w:rsidR="006C5531" w:rsidRDefault="000A0263" w:rsidP="000A0263">
      <w:pPr>
        <w:tabs>
          <w:tab w:val="left" w:pos="1638"/>
          <w:tab w:val="left" w:leader="underscore" w:pos="8446"/>
          <w:tab w:val="left" w:leader="underscore" w:pos="92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п. 1.6.</w:t>
      </w:r>
      <w:r w:rsidR="001E0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263" w:rsidRPr="002752C9" w:rsidRDefault="006C5531" w:rsidP="000A0263">
      <w:pPr>
        <w:tabs>
          <w:tab w:val="left" w:pos="1638"/>
          <w:tab w:val="left" w:leader="underscore" w:pos="8446"/>
          <w:tab w:val="left" w:leader="underscore" w:pos="9279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0C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C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CAE" w:rsidRPr="001E0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и муниципального жилищного фонда, за исключением жилых помещений жилищного фонда Российской Федерации, указанных </w:t>
      </w:r>
      <w:r w:rsidR="001E0CAE" w:rsidRPr="002752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 </w:t>
      </w:r>
      <w:hyperlink r:id="rId9" w:anchor="dst664" w:history="1">
        <w:r w:rsidR="001E0CAE" w:rsidRPr="002752C9"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статье 30.4</w:t>
        </w:r>
      </w:hyperlink>
      <w:r w:rsidR="001E0CAE" w:rsidRPr="002752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 Федерального закона</w:t>
      </w:r>
      <w:r w:rsidRPr="002752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№ 178-ФЗ « О приватизации государственного и муниципального  имущества».</w:t>
      </w:r>
    </w:p>
    <w:p w:rsidR="001E0CAE" w:rsidRPr="002752C9" w:rsidRDefault="000A0263" w:rsidP="001E0CAE">
      <w:pPr>
        <w:tabs>
          <w:tab w:val="left" w:pos="1638"/>
          <w:tab w:val="left" w:leader="underscore" w:pos="8446"/>
          <w:tab w:val="left" w:leader="underscore" w:pos="9279"/>
        </w:tabs>
        <w:jc w:val="both"/>
        <w:rPr>
          <w:rStyle w:val="121"/>
          <w:rFonts w:ascii="Times New Roman" w:eastAsia="Arial Unicode MS" w:hAnsi="Times New Roman" w:cs="Times New Roman"/>
          <w:i w:val="0"/>
          <w:color w:val="0D0D0D" w:themeColor="text1" w:themeTint="F2"/>
        </w:rPr>
      </w:pPr>
      <w:r w:rsidRPr="002752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1.2. п.5.6</w:t>
      </w:r>
      <w:r w:rsidRPr="002752C9">
        <w:rPr>
          <w:rStyle w:val="121"/>
          <w:rFonts w:ascii="Times New Roman" w:eastAsia="Arial Unicode MS" w:hAnsi="Times New Roman" w:cs="Times New Roman"/>
          <w:i w:val="0"/>
          <w:color w:val="0D0D0D" w:themeColor="text1" w:themeTint="F2"/>
        </w:rPr>
        <w:t xml:space="preserve"> Положения изложить в следующей редакции</w:t>
      </w:r>
      <w:proofErr w:type="gramStart"/>
      <w:r w:rsidRPr="002752C9">
        <w:rPr>
          <w:rStyle w:val="121"/>
          <w:rFonts w:ascii="Times New Roman" w:eastAsia="Arial Unicode MS" w:hAnsi="Times New Roman" w:cs="Times New Roman"/>
          <w:i w:val="0"/>
          <w:color w:val="0D0D0D" w:themeColor="text1" w:themeTint="F2"/>
        </w:rPr>
        <w:t xml:space="preserve"> :</w:t>
      </w:r>
      <w:proofErr w:type="gramEnd"/>
    </w:p>
    <w:p w:rsidR="001E0CAE" w:rsidRPr="002752C9" w:rsidRDefault="000A0263" w:rsidP="001E0CAE">
      <w:pPr>
        <w:tabs>
          <w:tab w:val="left" w:pos="1638"/>
          <w:tab w:val="left" w:leader="underscore" w:pos="8446"/>
          <w:tab w:val="left" w:leader="underscore" w:pos="9279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52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 п. 5.6.</w:t>
      </w:r>
      <w:r w:rsidR="001E0CAE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 Информационное сообщение о продаже государственного или муниципального имущества должно содержать, за исключением сл</w:t>
      </w:r>
      <w:r w:rsidR="006C5531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учаев, предусмотренных </w:t>
      </w:r>
      <w:r w:rsidR="001E0CAE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Федеральным </w:t>
      </w:r>
      <w:hyperlink r:id="rId10" w:history="1">
        <w:r w:rsidR="001E0CAE" w:rsidRPr="002752C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bidi="ar-SA"/>
          </w:rPr>
          <w:t>законом</w:t>
        </w:r>
      </w:hyperlink>
      <w:r w:rsidR="006C5531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№ 178-ФЗ «</w:t>
      </w:r>
      <w:r w:rsidR="006C5531" w:rsidRPr="002752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приватизации государственного и муниципального  имущества</w:t>
      </w:r>
      <w:proofErr w:type="gramStart"/>
      <w:r w:rsidR="006C5531" w:rsidRPr="002752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».</w:t>
      </w:r>
      <w:r w:rsidR="001E0CAE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, </w:t>
      </w:r>
      <w:proofErr w:type="gramEnd"/>
      <w:r w:rsidR="001E0CAE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следующие сведения:</w:t>
      </w:r>
    </w:p>
    <w:p w:rsidR="001E0CAE" w:rsidRPr="002752C9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    </w:t>
      </w:r>
      <w:proofErr w:type="gramStart"/>
      <w:r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1)</w:t>
      </w:r>
      <w:r w:rsidR="001E0CAE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6C5531" w:rsidRPr="002752C9" w:rsidRDefault="006C5531" w:rsidP="006C5531">
      <w:pPr>
        <w:widowControl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     2)</w:t>
      </w:r>
      <w:r w:rsidR="001E0CAE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наименование такого имущества и иные позволяющие его индивидуализировать сведения (характеристика имущества);</w:t>
      </w:r>
    </w:p>
    <w:p w:rsidR="001E0CAE" w:rsidRPr="002752C9" w:rsidRDefault="006C5531" w:rsidP="006C5531">
      <w:pPr>
        <w:widowControl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     </w:t>
      </w:r>
      <w:r w:rsidR="001E0CAE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3) </w:t>
      </w:r>
      <w:hyperlink r:id="rId11" w:anchor="dst100093" w:history="1">
        <w:r w:rsidR="001E0CAE" w:rsidRPr="002752C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bidi="ar-SA"/>
          </w:rPr>
          <w:t>способ</w:t>
        </w:r>
      </w:hyperlink>
      <w:r w:rsidR="001E0CAE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 приватизации такого имущества;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начальная цена продажи такого имущества;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форма подачи предложений о цене такого имущества;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условия и сроки платежа, необходимые реквизиты счетов;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размер задатка, срок и порядок его внесения, необходимые реквизиты счетов;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порядок, место, даты начала и окончания подачи заявок, предложений;</w:t>
      </w:r>
    </w:p>
    <w:p w:rsidR="006C5531" w:rsidRDefault="006C5531" w:rsidP="006C55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9) исчерпывающий перечень представляемых участниками торгов документов и требования к их оформлению;</w:t>
      </w:r>
    </w:p>
    <w:p w:rsidR="001E0CAE" w:rsidRPr="001E0CAE" w:rsidRDefault="006C5531" w:rsidP="006C55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1E0CAE" w:rsidRPr="001E0CAE">
        <w:rPr>
          <w:rFonts w:ascii="Times New Roman" w:eastAsia="Times New Roman" w:hAnsi="Times New Roman" w:cs="Times New Roman"/>
          <w:sz w:val="28"/>
          <w:szCs w:val="28"/>
          <w:lang w:bidi="ar-SA"/>
        </w:rPr>
        <w:t>10) срок заключения договора купли-продажи такого имущества;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13) порядок определения победителей (при проведен</w:t>
      </w:r>
      <w:proofErr w:type="gramStart"/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ии ау</w:t>
      </w:r>
      <w:proofErr w:type="gramEnd"/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14) место и срок подведения итогов продажи государственного или муниципального имущества;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bidi="ar-SA"/>
        </w:rPr>
        <w:t xml:space="preserve">    </w:t>
      </w:r>
      <w:proofErr w:type="gramStart"/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16) размер и порядок выплаты вознаграждения юридическому лицу, которое в соответствии с </w:t>
      </w:r>
      <w:hyperlink r:id="rId12" w:anchor="dst578" w:history="1">
        <w:r w:rsidR="001E0CAE" w:rsidRPr="002752C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bidi="ar-SA"/>
          </w:rPr>
          <w:t>подпунктом 8.1 пункта 1 статьи 6</w:t>
        </w:r>
      </w:hyperlink>
      <w:r w:rsidR="001E0CAE" w:rsidRPr="002752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 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178-ФЗ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bookmarkStart w:id="0" w:name="_GoBack"/>
      <w:bookmarkEnd w:id="0"/>
      <w:proofErr w:type="gramEnd"/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bidi="ar-SA"/>
        </w:rPr>
        <w:t xml:space="preserve"> 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1E0CAE" w:rsidRPr="001E0CAE" w:rsidRDefault="006C5531" w:rsidP="001E0C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bidi="ar-SA"/>
        </w:rPr>
        <w:t xml:space="preserve">    </w:t>
      </w:r>
      <w:r w:rsidR="001E0CAE" w:rsidRPr="001E0C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18) условия конкурса, формы и сроки их выполнения.</w:t>
      </w:r>
    </w:p>
    <w:p w:rsidR="006C5531" w:rsidRDefault="006C5531" w:rsidP="006C5531">
      <w:pPr>
        <w:tabs>
          <w:tab w:val="left" w:pos="18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1AC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="00CE49DB" w:rsidRPr="002E3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49DB" w:rsidRPr="002E367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011AC">
        <w:rPr>
          <w:rFonts w:ascii="Times New Roman" w:hAnsi="Times New Roman" w:cs="Times New Roman"/>
          <w:sz w:val="28"/>
          <w:szCs w:val="28"/>
        </w:rPr>
        <w:t>настоящего решения возложить на Главу Малоимышского сельсовета.</w:t>
      </w:r>
    </w:p>
    <w:p w:rsidR="00CE49DB" w:rsidRPr="002E3677" w:rsidRDefault="004011AC" w:rsidP="006C5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5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E49DB" w:rsidRPr="002E3677">
        <w:rPr>
          <w:rFonts w:ascii="Times New Roman" w:hAnsi="Times New Roman" w:cs="Times New Roman"/>
          <w:sz w:val="28"/>
          <w:szCs w:val="28"/>
        </w:rPr>
        <w:t>Настоящее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решение вступает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в силу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после</w:t>
      </w:r>
      <w:r w:rsidR="002E3677" w:rsidRPr="002E3677">
        <w:rPr>
          <w:rFonts w:ascii="Times New Roman" w:hAnsi="Times New Roman" w:cs="Times New Roman"/>
          <w:sz w:val="28"/>
          <w:szCs w:val="28"/>
        </w:rPr>
        <w:t xml:space="preserve"> </w:t>
      </w:r>
      <w:r w:rsidR="00CE49DB" w:rsidRPr="002E3677">
        <w:rPr>
          <w:rFonts w:ascii="Times New Roman" w:hAnsi="Times New Roman" w:cs="Times New Roman"/>
          <w:sz w:val="28"/>
          <w:szCs w:val="28"/>
        </w:rPr>
        <w:t xml:space="preserve"> официального</w:t>
      </w:r>
    </w:p>
    <w:p w:rsidR="00CE49DB" w:rsidRDefault="00CE49DB" w:rsidP="006C5531">
      <w:pPr>
        <w:pStyle w:val="120"/>
        <w:shd w:val="clear" w:color="auto" w:fill="auto"/>
        <w:spacing w:line="240" w:lineRule="auto"/>
        <w:rPr>
          <w:i w:val="0"/>
        </w:rPr>
      </w:pPr>
      <w:r w:rsidRPr="002E3677">
        <w:rPr>
          <w:rStyle w:val="121"/>
        </w:rPr>
        <w:t xml:space="preserve">опубликования </w:t>
      </w:r>
      <w:r w:rsidR="002E3677" w:rsidRPr="002E3677">
        <w:rPr>
          <w:i w:val="0"/>
        </w:rPr>
        <w:t>в газете « Малоимышский Вестник» и подлежит размещению на сайте администрации Малоимышского сельсовета  в сети Интернет.</w:t>
      </w:r>
    </w:p>
    <w:p w:rsidR="00F82526" w:rsidRPr="002E3677" w:rsidRDefault="00F82526" w:rsidP="002E3677">
      <w:pPr>
        <w:pStyle w:val="120"/>
        <w:shd w:val="clear" w:color="auto" w:fill="auto"/>
        <w:spacing w:line="240" w:lineRule="auto"/>
        <w:ind w:left="560"/>
        <w:rPr>
          <w:i w:val="0"/>
        </w:rPr>
      </w:pPr>
    </w:p>
    <w:p w:rsidR="00637ABA" w:rsidRPr="00637ABA" w:rsidRDefault="00637ABA" w:rsidP="00637AB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Малоимышского </w:t>
      </w:r>
      <w:proofErr w:type="gramStart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proofErr w:type="gramEnd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37ABA" w:rsidRPr="00637ABA" w:rsidRDefault="00637ABA" w:rsidP="00637AB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депутатов:                                                                     Л</w:t>
      </w:r>
      <w:proofErr w:type="gramStart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.Елфимова</w:t>
      </w:r>
    </w:p>
    <w:p w:rsidR="00637ABA" w:rsidRPr="00637ABA" w:rsidRDefault="00637ABA" w:rsidP="00637AB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7ABA" w:rsidRPr="00637ABA" w:rsidRDefault="00637ABA" w:rsidP="00637ABA">
      <w:pPr>
        <w:widowControl/>
        <w:spacing w:after="19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Малоимышского сельсовета:                                          И. Н</w:t>
      </w:r>
      <w:proofErr w:type="gramStart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Новицкий      </w:t>
      </w:r>
    </w:p>
    <w:p w:rsidR="00622BB5" w:rsidRPr="002E3677" w:rsidRDefault="00622BB5" w:rsidP="002E3677">
      <w:pPr>
        <w:rPr>
          <w:sz w:val="28"/>
          <w:szCs w:val="28"/>
        </w:rPr>
      </w:pPr>
    </w:p>
    <w:sectPr w:rsidR="00622BB5" w:rsidRPr="002E3677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C1" w:rsidRDefault="003B1FC1">
      <w:r>
        <w:separator/>
      </w:r>
    </w:p>
  </w:endnote>
  <w:endnote w:type="continuationSeparator" w:id="0">
    <w:p w:rsidR="003B1FC1" w:rsidRDefault="003B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C1" w:rsidRDefault="003B1FC1">
      <w:r>
        <w:separator/>
      </w:r>
    </w:p>
  </w:footnote>
  <w:footnote w:type="continuationSeparator" w:id="0">
    <w:p w:rsidR="003B1FC1" w:rsidRDefault="003B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28" w:rsidRDefault="003B1F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28" w:rsidRDefault="003B1F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60B8"/>
    <w:multiLevelType w:val="multilevel"/>
    <w:tmpl w:val="56F4640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i w:val="0"/>
        <w:color w:val="000000"/>
      </w:rPr>
    </w:lvl>
    <w:lvl w:ilvl="1">
      <w:start w:val="3"/>
      <w:numFmt w:val="decimal"/>
      <w:lvlText w:val="%1.%2."/>
      <w:lvlJc w:val="left"/>
      <w:pPr>
        <w:ind w:left="1368" w:hanging="720"/>
      </w:pPr>
      <w:rPr>
        <w:rFonts w:eastAsia="Arial Unicode MS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eastAsia="Arial Unicode MS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eastAsia="Arial Unicode MS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eastAsia="Arial Unicode MS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eastAsia="Arial Unicode MS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eastAsia="Arial Unicode MS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eastAsia="Arial Unicode MS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eastAsia="Arial Unicode MS" w:hint="default"/>
        <w:i w:val="0"/>
        <w:color w:val="000000"/>
      </w:rPr>
    </w:lvl>
  </w:abstractNum>
  <w:abstractNum w:abstractNumId="1">
    <w:nsid w:val="6C6C3419"/>
    <w:multiLevelType w:val="multilevel"/>
    <w:tmpl w:val="B7B2B81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DB"/>
    <w:rsid w:val="000A0263"/>
    <w:rsid w:val="001E0CAE"/>
    <w:rsid w:val="00202BE4"/>
    <w:rsid w:val="002752C9"/>
    <w:rsid w:val="0028331E"/>
    <w:rsid w:val="002E3677"/>
    <w:rsid w:val="003B1FC1"/>
    <w:rsid w:val="004011AC"/>
    <w:rsid w:val="00482754"/>
    <w:rsid w:val="004B4F12"/>
    <w:rsid w:val="004D7ABC"/>
    <w:rsid w:val="005405A9"/>
    <w:rsid w:val="00541E4D"/>
    <w:rsid w:val="00622BB5"/>
    <w:rsid w:val="00637ABA"/>
    <w:rsid w:val="006C5531"/>
    <w:rsid w:val="007E4AD8"/>
    <w:rsid w:val="008322FD"/>
    <w:rsid w:val="008653AB"/>
    <w:rsid w:val="00871641"/>
    <w:rsid w:val="00A34C66"/>
    <w:rsid w:val="00C548B0"/>
    <w:rsid w:val="00CE49DB"/>
    <w:rsid w:val="00DF54F8"/>
    <w:rsid w:val="00E7100E"/>
    <w:rsid w:val="00F261C9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9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E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CE49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CE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E49DB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курсив"/>
    <w:basedOn w:val="12"/>
    <w:rsid w:val="00CE49DB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CE49D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E4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9D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A34C6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0CA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E0CA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9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E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CE49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CE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E49DB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курсив"/>
    <w:basedOn w:val="12"/>
    <w:rsid w:val="00CE49DB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CE49D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E4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9D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A34C6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0CA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E0C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9790/f7162b65bba1aa84cd589598ae2ba0c6a16bf0b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9790/12214e0de6c5a42d07cdc00e13c51dd49e92d65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5155/f6d99b0373a454bb0f1c852ba5a4292af1a2307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9790/1966e7f411284971de4c1f6fa86905c7647c6f17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2023-03-10T06:31:00Z</dcterms:created>
  <dcterms:modified xsi:type="dcterms:W3CDTF">2024-05-03T06:45:00Z</dcterms:modified>
</cp:coreProperties>
</file>