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69" w:rsidRPr="00EF06E6" w:rsidRDefault="002F6C69" w:rsidP="002F6C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1"/>
          <w:szCs w:val="21"/>
        </w:rPr>
        <w:br/>
      </w:r>
      <w:r w:rsidRPr="00EF06E6">
        <w:rPr>
          <w:color w:val="000000"/>
          <w:sz w:val="28"/>
          <w:szCs w:val="28"/>
        </w:rPr>
        <w:t>АДМИНИСТРАЦИЯ  МАЛОИМЫШСКОГО  СЕЛЬСОВЕТА</w:t>
      </w:r>
    </w:p>
    <w:p w:rsidR="002F6C69" w:rsidRPr="00EF06E6" w:rsidRDefault="002F6C69" w:rsidP="002F6C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КРАСНОЯРСКИЙ КРАЙ  УЖУРСКИЙ РАЙОН</w:t>
      </w:r>
    </w:p>
    <w:p w:rsidR="002F6C69" w:rsidRPr="00EF06E6" w:rsidRDefault="002F6C69" w:rsidP="002F6C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                                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EF06E6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2F6C69" w:rsidRPr="00EF06E6">
        <w:rPr>
          <w:color w:val="000000"/>
          <w:sz w:val="28"/>
          <w:szCs w:val="28"/>
        </w:rPr>
        <w:t>ПОСТАНОВЛЕНИЕ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EF06E6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03.11</w:t>
      </w:r>
      <w:r w:rsidR="002F6C69" w:rsidRPr="00EF06E6">
        <w:rPr>
          <w:color w:val="000000"/>
          <w:sz w:val="28"/>
          <w:szCs w:val="28"/>
        </w:rPr>
        <w:t>.2016       </w:t>
      </w:r>
      <w:r>
        <w:rPr>
          <w:color w:val="000000"/>
          <w:sz w:val="28"/>
          <w:szCs w:val="28"/>
        </w:rPr>
        <w:t>                    </w:t>
      </w:r>
      <w:r w:rsidR="002F6C69" w:rsidRPr="00EF06E6">
        <w:rPr>
          <w:color w:val="000000"/>
          <w:sz w:val="28"/>
          <w:szCs w:val="28"/>
        </w:rPr>
        <w:t xml:space="preserve">с. Малый Имыш                           </w:t>
      </w:r>
      <w:r>
        <w:rPr>
          <w:color w:val="000000"/>
          <w:sz w:val="28"/>
          <w:szCs w:val="28"/>
        </w:rPr>
        <w:t xml:space="preserve">       № 101</w:t>
      </w:r>
      <w:r w:rsidR="002F6C69" w:rsidRPr="00EF06E6">
        <w:rPr>
          <w:color w:val="000000"/>
          <w:sz w:val="28"/>
          <w:szCs w:val="28"/>
        </w:rPr>
        <w:t>         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Об утверждении Порядка проведения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и критерии оценки эффективности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реализации муниципальных программ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Малоимышского сельсовета.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EF06E6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F6C69" w:rsidRPr="00EF06E6">
        <w:rPr>
          <w:color w:val="000000"/>
          <w:sz w:val="28"/>
          <w:szCs w:val="28"/>
        </w:rPr>
        <w:t>В соответствии с ч.3 ст.179 Бюджетного кодекса Российской Федерации, постановлением администрации Малоимышского сельсовета  от 18.07.2013 №58 «Об утверждении Порядка принятия решений о разработке, формировании и реализации муниципальных программ Малоимышского сельсовета»,  Уставом Малоимышского сельсовета, ПОСТАНОВЛЯЮ: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1. Утвердить Порядок проведения и критерии оценки эффективности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реализации муниципальных программ Малоимышского сельсовета,  согласно приложению (приложение 1 к данному </w:t>
      </w:r>
      <w:r w:rsidR="00EF06E6">
        <w:rPr>
          <w:rStyle w:val="a4"/>
          <w:color w:val="000000"/>
          <w:sz w:val="28"/>
          <w:szCs w:val="28"/>
        </w:rPr>
        <w:t>ПОСТАНОВЛЯЮ</w:t>
      </w:r>
      <w:proofErr w:type="gramStart"/>
      <w:r w:rsidR="00EF06E6">
        <w:rPr>
          <w:rStyle w:val="a4"/>
          <w:color w:val="000000"/>
          <w:sz w:val="28"/>
          <w:szCs w:val="28"/>
        </w:rPr>
        <w:t xml:space="preserve"> :</w:t>
      </w:r>
      <w:proofErr w:type="gramEnd"/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2. Постановление вступает в силу в день, следующий за днем его официального опубликования в газете «Малоимышский вестник»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 Глава сельсовета:                                                                   Л</w:t>
      </w:r>
      <w:proofErr w:type="gramStart"/>
      <w:r w:rsidR="00EF06E6">
        <w:rPr>
          <w:color w:val="000000"/>
          <w:sz w:val="28"/>
          <w:szCs w:val="28"/>
        </w:rPr>
        <w:t xml:space="preserve"> </w:t>
      </w:r>
      <w:r w:rsidRPr="00EF06E6">
        <w:rPr>
          <w:color w:val="000000"/>
          <w:sz w:val="28"/>
          <w:szCs w:val="28"/>
        </w:rPr>
        <w:t>.</w:t>
      </w:r>
      <w:proofErr w:type="gramEnd"/>
      <w:r w:rsidRPr="00EF06E6">
        <w:rPr>
          <w:color w:val="000000"/>
          <w:sz w:val="28"/>
          <w:szCs w:val="28"/>
        </w:rPr>
        <w:t>Т.</w:t>
      </w:r>
      <w:r w:rsidR="00EF06E6">
        <w:rPr>
          <w:color w:val="000000"/>
          <w:sz w:val="28"/>
          <w:szCs w:val="28"/>
        </w:rPr>
        <w:t xml:space="preserve"> </w:t>
      </w:r>
      <w:r w:rsidRPr="00EF06E6">
        <w:rPr>
          <w:color w:val="000000"/>
          <w:sz w:val="28"/>
          <w:szCs w:val="28"/>
        </w:rPr>
        <w:t>Разумных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EF06E6" w:rsidRPr="00EF06E6" w:rsidRDefault="00EF06E6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F6C69" w:rsidRPr="00EF06E6" w:rsidRDefault="002F6C69" w:rsidP="002F6C69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F06E6">
        <w:rPr>
          <w:color w:val="000000"/>
        </w:rPr>
        <w:lastRenderedPageBreak/>
        <w:t>                       Приложение 1 к постановлению</w:t>
      </w:r>
    </w:p>
    <w:p w:rsidR="002F6C69" w:rsidRPr="00EF06E6" w:rsidRDefault="002F6C69" w:rsidP="002F6C69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F06E6">
        <w:rPr>
          <w:color w:val="000000"/>
        </w:rPr>
        <w:t>администрации Малоимышского</w:t>
      </w:r>
    </w:p>
    <w:p w:rsidR="002F6C69" w:rsidRPr="00EF06E6" w:rsidRDefault="00EF06E6" w:rsidP="002F6C69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сельсовета № 101 от 03. 11.</w:t>
      </w:r>
      <w:r w:rsidR="002F6C69" w:rsidRPr="00EF06E6">
        <w:rPr>
          <w:color w:val="000000"/>
        </w:rPr>
        <w:t xml:space="preserve"> 2016г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Порядок проведения и критерии оценки эффективности</w:t>
      </w:r>
    </w:p>
    <w:p w:rsidR="002F6C69" w:rsidRPr="00EF06E6" w:rsidRDefault="002F6C69" w:rsidP="002F6C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реализации муниципальных программ Малоимышского сельсовета.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2F6C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  1. Настоящий Порядок определяет правила проведения и критерии оценки эффективности реализации муниципальных программ Малоимышского сельсовета (далее – муниципальные программы), позволяющие определить степень достижения целей и решения задач муниципальных программ на основе достижения плановых значений целевых показателей и выполнения программных мероприятий.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  2. Оценка эффективности муниципальной программы осуществляется ответственным исполнителем муниципальной программы совместно с соисполнителями.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 xml:space="preserve">   3. </w:t>
      </w:r>
      <w:proofErr w:type="gramStart"/>
      <w:r w:rsidRPr="00EF06E6">
        <w:rPr>
          <w:color w:val="000000"/>
          <w:sz w:val="28"/>
          <w:szCs w:val="28"/>
        </w:rPr>
        <w:t>По итогам реализации муниципальной программы за отчетный финансовый год (по муниципальной программе, срок реализации которой завершился в отчетном году - за весь период ее реализации) ответственный исполнитель в срок до 1 мая года, следующего за отчетным, представляет в администрацию Малоимышского сельсовета в составе ежегодного (итогового) отчета о реализации муниципальной программы сведения об оценке эффективности реализации муниципальной программы за отчетный год (весь</w:t>
      </w:r>
      <w:proofErr w:type="gramEnd"/>
      <w:r w:rsidRPr="00EF06E6">
        <w:rPr>
          <w:color w:val="000000"/>
          <w:sz w:val="28"/>
          <w:szCs w:val="28"/>
        </w:rPr>
        <w:t xml:space="preserve"> период реализации) по формам 1 и 2, содержащимся в приложении к настоящему Порядку.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  4. Критериями оценки эффективности реализации муниципальной программы являются плановые значения целевых показателей Программы.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  5. Оценка эффективности муниципальной программы осуществляется путем присвоения каждому целевому показателю соответствующего балла: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- при выполнении целевого показателя от установленного значения в пределах 97% - 103% - 1 балл;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- при выполнении целевого показателя от установленного значения в пределах 103,1% - 110% - плюс 2 балла;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110,1% - 120% - плюс 3 балла;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более чем на 120,1% - плюс 4 балла;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- при невыполнении целевого показателя от установленного значения в пределах 90% - 96,9% - минус 1 балл;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менее чем на 90% - минус 2 балла.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  6. По результатам оценки эффективности муниципальной программы выносится одно из следующих решений: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1) ожидаемая эффективность достигнута;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2) ожидаемая эффективность не достигнута;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lastRenderedPageBreak/>
        <w:t>3) эффективность снизилась по сравнению с предыдущим годом;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4) эффективность находится на уровне предыдущего года;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5) эффективность повысилась по сравнению с предыдущим годом.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  7. В случае если ожидаемая эффективность не достигнута или эффективность снизилась по сравнению с предыдущим годом,  </w:t>
      </w:r>
      <w:proofErr w:type="gramStart"/>
      <w:r w:rsidRPr="00EF06E6">
        <w:rPr>
          <w:color w:val="000000"/>
          <w:sz w:val="28"/>
          <w:szCs w:val="28"/>
        </w:rPr>
        <w:t>формируются предложения о необходимости прекращения или об изменении начиная</w:t>
      </w:r>
      <w:proofErr w:type="gramEnd"/>
      <w:r w:rsidRPr="00EF06E6">
        <w:rPr>
          <w:color w:val="000000"/>
          <w:sz w:val="28"/>
          <w:szCs w:val="28"/>
        </w:rPr>
        <w:t xml:space="preserve">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  8. Решение о прекращении или об изменении, начиная с очередного финансового года муниципальной программы, в том числе изменении объема бюджетных ассигнований на финансовое обеспечение реализации муниципальной программы принимаются не позднее одного месяца до дня внесения проекта решения о местном бюджете на очередной финансовый год и плановый период. Указанное решение оформляется постановлением администрации Малоимышского сельсовета о внесении изменений в муниципальную программу или об отмене муниципальной программы.</w:t>
      </w:r>
    </w:p>
    <w:p w:rsidR="002F6C69" w:rsidRPr="00EF06E6" w:rsidRDefault="002F6C69" w:rsidP="00EF0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6E6">
        <w:rPr>
          <w:color w:val="000000"/>
          <w:sz w:val="28"/>
          <w:szCs w:val="28"/>
        </w:rPr>
        <w:t> </w:t>
      </w:r>
    </w:p>
    <w:p w:rsidR="00622BB5" w:rsidRPr="00EF06E6" w:rsidRDefault="00622BB5" w:rsidP="00EF06E6">
      <w:pPr>
        <w:jc w:val="both"/>
        <w:rPr>
          <w:sz w:val="28"/>
          <w:szCs w:val="28"/>
        </w:rPr>
      </w:pPr>
      <w:bookmarkStart w:id="0" w:name="_GoBack"/>
      <w:bookmarkEnd w:id="0"/>
    </w:p>
    <w:sectPr w:rsidR="00622BB5" w:rsidRPr="00EF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69"/>
    <w:rsid w:val="002F6C69"/>
    <w:rsid w:val="00622BB5"/>
    <w:rsid w:val="00E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C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C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C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2020-03-02T02:49:00Z</dcterms:created>
  <dcterms:modified xsi:type="dcterms:W3CDTF">2020-03-02T02:59:00Z</dcterms:modified>
</cp:coreProperties>
</file>